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26" w:rsidRPr="00D16D02" w:rsidRDefault="00740A26" w:rsidP="00740A26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B.A. B.Ed. Syllabus                      </w:t>
      </w:r>
      <w:r w:rsidRPr="00D16D02">
        <w:rPr>
          <w:b/>
          <w:sz w:val="24"/>
          <w:szCs w:val="24"/>
          <w:u w:val="single"/>
        </w:rPr>
        <w:t>Semester III</w:t>
      </w:r>
    </w:p>
    <w:p w:rsidR="00740A26" w:rsidRPr="00D16D02" w:rsidRDefault="00740A26" w:rsidP="00740A26">
      <w:pPr>
        <w:rPr>
          <w:b/>
          <w:sz w:val="24"/>
          <w:szCs w:val="24"/>
          <w:u w:val="single"/>
        </w:rPr>
      </w:pPr>
      <w:r w:rsidRPr="00D16D02">
        <w:rPr>
          <w:b/>
          <w:sz w:val="24"/>
          <w:szCs w:val="24"/>
          <w:u w:val="single"/>
        </w:rPr>
        <w:t>ENG 201: Introduction to English Literature II: Understanding Drama</w:t>
      </w:r>
    </w:p>
    <w:p w:rsidR="00740A26" w:rsidRPr="00D16D02" w:rsidRDefault="00740A26" w:rsidP="00740A26">
      <w:pPr>
        <w:rPr>
          <w:b/>
          <w:sz w:val="24"/>
          <w:szCs w:val="24"/>
          <w:u w:val="single"/>
        </w:rPr>
      </w:pPr>
      <w:r w:rsidRPr="00D16D02">
        <w:rPr>
          <w:b/>
          <w:sz w:val="24"/>
          <w:szCs w:val="24"/>
          <w:u w:val="single"/>
        </w:rPr>
        <w:t>Credit Allowed: 4</w:t>
      </w:r>
    </w:p>
    <w:p w:rsidR="00740A26" w:rsidRPr="00D16D02" w:rsidRDefault="00740A26" w:rsidP="00740A26">
      <w:pPr>
        <w:rPr>
          <w:sz w:val="24"/>
          <w:szCs w:val="24"/>
        </w:rPr>
      </w:pPr>
      <w:r w:rsidRPr="00D16D02">
        <w:rPr>
          <w:b/>
          <w:sz w:val="24"/>
          <w:szCs w:val="24"/>
          <w:u w:val="single"/>
        </w:rPr>
        <w:t xml:space="preserve">Mode of Evaluation: </w:t>
      </w:r>
      <w:r w:rsidRPr="00D16D02">
        <w:rPr>
          <w:sz w:val="24"/>
          <w:szCs w:val="24"/>
        </w:rPr>
        <w:t>Internal evaluation (assignments, class tests, take-home tests, mid semester tests, term papers, presentations) 50 marks + End semester 50 marks.</w:t>
      </w:r>
    </w:p>
    <w:p w:rsidR="00740A26" w:rsidRPr="00D16D02" w:rsidRDefault="00740A26" w:rsidP="00740A26">
      <w:pPr>
        <w:rPr>
          <w:b/>
          <w:sz w:val="24"/>
          <w:szCs w:val="24"/>
          <w:u w:val="single"/>
        </w:rPr>
      </w:pPr>
      <w:r w:rsidRPr="00D16D02">
        <w:rPr>
          <w:sz w:val="24"/>
          <w:szCs w:val="24"/>
        </w:rPr>
        <w:t>Objective: Introduction to English Literature II will acquaint the students with the genre of drama in detail.</w:t>
      </w:r>
    </w:p>
    <w:p w:rsidR="00740A26" w:rsidRPr="00D16D02" w:rsidRDefault="00740A26" w:rsidP="00740A26">
      <w:pPr>
        <w:rPr>
          <w:b/>
          <w:sz w:val="24"/>
          <w:szCs w:val="24"/>
          <w:u w:val="single"/>
        </w:rPr>
      </w:pPr>
    </w:p>
    <w:p w:rsidR="00740A26" w:rsidRPr="00D16D02" w:rsidRDefault="00740A26" w:rsidP="00740A26">
      <w:pPr>
        <w:rPr>
          <w:sz w:val="24"/>
          <w:szCs w:val="24"/>
        </w:rPr>
      </w:pPr>
      <w:r w:rsidRPr="00D16D02">
        <w:rPr>
          <w:sz w:val="24"/>
          <w:szCs w:val="24"/>
        </w:rPr>
        <w:t>Introducing Drama: Concepts, Characteristics, and Types</w:t>
      </w:r>
    </w:p>
    <w:p w:rsidR="00740A26" w:rsidRPr="00D16D02" w:rsidRDefault="00740A26" w:rsidP="00740A26">
      <w:pPr>
        <w:rPr>
          <w:sz w:val="24"/>
          <w:szCs w:val="24"/>
        </w:rPr>
      </w:pPr>
      <w:r w:rsidRPr="00D16D02">
        <w:rPr>
          <w:sz w:val="24"/>
          <w:szCs w:val="24"/>
        </w:rPr>
        <w:t xml:space="preserve">*Shakespeare: </w:t>
      </w:r>
      <w:r w:rsidRPr="00D16D02">
        <w:rPr>
          <w:i/>
          <w:sz w:val="24"/>
          <w:szCs w:val="24"/>
        </w:rPr>
        <w:t>Macbeth</w:t>
      </w:r>
    </w:p>
    <w:p w:rsidR="00740A26" w:rsidRPr="00D16D02" w:rsidRDefault="00740A26" w:rsidP="00740A26">
      <w:pPr>
        <w:rPr>
          <w:sz w:val="24"/>
          <w:szCs w:val="24"/>
        </w:rPr>
      </w:pPr>
      <w:r w:rsidRPr="00D16D02">
        <w:rPr>
          <w:sz w:val="24"/>
          <w:szCs w:val="24"/>
        </w:rPr>
        <w:t xml:space="preserve">*Sheridan: </w:t>
      </w:r>
      <w:r w:rsidRPr="00D16D02">
        <w:rPr>
          <w:i/>
          <w:sz w:val="24"/>
          <w:szCs w:val="24"/>
        </w:rPr>
        <w:t>The School for Scandal</w:t>
      </w:r>
    </w:p>
    <w:p w:rsidR="00740A26" w:rsidRPr="00D16D02" w:rsidRDefault="00740A26" w:rsidP="00740A26">
      <w:pPr>
        <w:rPr>
          <w:i/>
          <w:sz w:val="24"/>
          <w:szCs w:val="24"/>
        </w:rPr>
      </w:pPr>
      <w:r w:rsidRPr="00D16D02">
        <w:rPr>
          <w:sz w:val="24"/>
          <w:szCs w:val="24"/>
        </w:rPr>
        <w:t xml:space="preserve">* Shaw: </w:t>
      </w:r>
      <w:r w:rsidRPr="00D16D02">
        <w:rPr>
          <w:i/>
          <w:sz w:val="24"/>
          <w:szCs w:val="24"/>
        </w:rPr>
        <w:t>Arms and the Man</w:t>
      </w:r>
    </w:p>
    <w:p w:rsidR="00740A26" w:rsidRPr="00D16D02" w:rsidRDefault="00740A26" w:rsidP="00740A26">
      <w:pPr>
        <w:rPr>
          <w:i/>
          <w:sz w:val="24"/>
          <w:szCs w:val="24"/>
        </w:rPr>
      </w:pPr>
      <w:r w:rsidRPr="00D16D02">
        <w:rPr>
          <w:sz w:val="24"/>
          <w:szCs w:val="24"/>
        </w:rPr>
        <w:t xml:space="preserve">* J.B. Priestley, </w:t>
      </w:r>
      <w:proofErr w:type="gramStart"/>
      <w:r w:rsidRPr="00D16D02">
        <w:rPr>
          <w:i/>
          <w:sz w:val="24"/>
          <w:szCs w:val="24"/>
        </w:rPr>
        <w:t>An</w:t>
      </w:r>
      <w:proofErr w:type="gramEnd"/>
      <w:r w:rsidRPr="00D16D02">
        <w:rPr>
          <w:i/>
          <w:sz w:val="24"/>
          <w:szCs w:val="24"/>
        </w:rPr>
        <w:t xml:space="preserve"> Inspector Calls </w:t>
      </w:r>
    </w:p>
    <w:p w:rsidR="00740A26" w:rsidRPr="00D16D02" w:rsidRDefault="00740A26" w:rsidP="00740A26">
      <w:pPr>
        <w:rPr>
          <w:sz w:val="24"/>
          <w:szCs w:val="24"/>
        </w:rPr>
      </w:pPr>
      <w:r w:rsidRPr="00D16D02">
        <w:rPr>
          <w:sz w:val="24"/>
          <w:szCs w:val="24"/>
        </w:rPr>
        <w:t>Recommended Reading-</w:t>
      </w:r>
    </w:p>
    <w:p w:rsidR="00740A26" w:rsidRPr="00D16D02" w:rsidRDefault="00740A26" w:rsidP="00740A2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6D02">
        <w:rPr>
          <w:sz w:val="24"/>
          <w:szCs w:val="24"/>
        </w:rPr>
        <w:t xml:space="preserve">Bradley A. C. </w:t>
      </w:r>
      <w:r w:rsidRPr="00D16D02">
        <w:rPr>
          <w:i/>
          <w:sz w:val="24"/>
          <w:szCs w:val="24"/>
        </w:rPr>
        <w:t>Shakespearean Tragedy</w:t>
      </w:r>
      <w:r w:rsidRPr="00D16D02">
        <w:rPr>
          <w:sz w:val="24"/>
          <w:szCs w:val="24"/>
        </w:rPr>
        <w:t xml:space="preserve"> Atlantic Publishers and Dist. 1905</w:t>
      </w:r>
    </w:p>
    <w:p w:rsidR="00740A26" w:rsidRPr="00D16D02" w:rsidRDefault="00740A26" w:rsidP="00740A2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6D02">
        <w:rPr>
          <w:sz w:val="24"/>
          <w:szCs w:val="24"/>
        </w:rPr>
        <w:t xml:space="preserve">Knight Wilson G. </w:t>
      </w:r>
      <w:r w:rsidRPr="00D16D02">
        <w:rPr>
          <w:i/>
          <w:sz w:val="24"/>
          <w:szCs w:val="24"/>
        </w:rPr>
        <w:t>The Wheel of Fire</w:t>
      </w:r>
      <w:r w:rsidRPr="00D16D02">
        <w:rPr>
          <w:sz w:val="24"/>
          <w:szCs w:val="24"/>
        </w:rPr>
        <w:t xml:space="preserve"> Routledge Classic 2001.</w:t>
      </w:r>
    </w:p>
    <w:p w:rsidR="00740A26" w:rsidRPr="00D16D02" w:rsidRDefault="00740A26" w:rsidP="00740A2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0A26">
        <w:rPr>
          <w:sz w:val="24"/>
          <w:szCs w:val="24"/>
        </w:rPr>
        <w:t xml:space="preserve">Christopher Innes, </w:t>
      </w:r>
      <w:proofErr w:type="gramStart"/>
      <w:r w:rsidRPr="00740A26">
        <w:rPr>
          <w:sz w:val="24"/>
          <w:szCs w:val="24"/>
        </w:rPr>
        <w:t>ed</w:t>
      </w:r>
      <w:proofErr w:type="gramEnd"/>
      <w:r w:rsidRPr="00740A26">
        <w:rPr>
          <w:sz w:val="24"/>
          <w:szCs w:val="24"/>
        </w:rPr>
        <w:t xml:space="preserve">. </w:t>
      </w:r>
      <w:r w:rsidRPr="00740A26">
        <w:rPr>
          <w:i/>
          <w:sz w:val="24"/>
          <w:szCs w:val="24"/>
        </w:rPr>
        <w:t>The Cambridge Companion to George Bernard Shaw,</w:t>
      </w:r>
      <w:r w:rsidRPr="00740A26">
        <w:rPr>
          <w:sz w:val="24"/>
          <w:szCs w:val="24"/>
        </w:rPr>
        <w:t xml:space="preserve"> 2006</w:t>
      </w:r>
    </w:p>
    <w:sectPr w:rsidR="00740A26" w:rsidRPr="00D1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BA7"/>
    <w:multiLevelType w:val="hybridMultilevel"/>
    <w:tmpl w:val="421450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3AC"/>
    <w:multiLevelType w:val="hybridMultilevel"/>
    <w:tmpl w:val="23303A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AD5A9E"/>
    <w:multiLevelType w:val="hybridMultilevel"/>
    <w:tmpl w:val="31946C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516"/>
    <w:multiLevelType w:val="hybridMultilevel"/>
    <w:tmpl w:val="974222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78C6AA68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20CE8"/>
    <w:multiLevelType w:val="hybridMultilevel"/>
    <w:tmpl w:val="9F089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91"/>
    <w:rsid w:val="00671E88"/>
    <w:rsid w:val="00740A26"/>
    <w:rsid w:val="00865491"/>
    <w:rsid w:val="00D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E86EB-B147-49FB-B6C7-E9CC78AA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91"/>
    <w:pPr>
      <w:spacing w:after="200" w:line="276" w:lineRule="auto"/>
    </w:pPr>
    <w:rPr>
      <w:rFonts w:eastAsiaTheme="minorEastAsia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91"/>
    <w:pPr>
      <w:ind w:left="720"/>
      <w:contextualSpacing/>
    </w:pPr>
    <w:rPr>
      <w:szCs w:val="20"/>
      <w:lang w:bidi="hi-IN"/>
    </w:rPr>
  </w:style>
  <w:style w:type="paragraph" w:styleId="NoSpacing">
    <w:name w:val="No Spacing"/>
    <w:link w:val="NoSpacingChar"/>
    <w:uiPriority w:val="1"/>
    <w:qFormat/>
    <w:rsid w:val="00865491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65491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91"/>
    <w:rPr>
      <w:rFonts w:ascii="Segoe UI" w:eastAsiaTheme="minorEastAsia" w:hAnsi="Segoe UI" w:cs="Segoe UI"/>
      <w:sz w:val="18"/>
      <w:szCs w:val="18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2017-07-18T10:14:00Z</cp:lastPrinted>
  <dcterms:created xsi:type="dcterms:W3CDTF">2017-07-18T06:36:00Z</dcterms:created>
  <dcterms:modified xsi:type="dcterms:W3CDTF">2017-07-18T10:38:00Z</dcterms:modified>
</cp:coreProperties>
</file>